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E9571" w14:textId="77777777" w:rsidR="00E27BD5" w:rsidRDefault="00E27BD5" w:rsidP="00E27BD5">
      <w:pPr>
        <w:pStyle w:val="NormalWeb"/>
        <w:jc w:val="center"/>
        <w:rPr>
          <w:rStyle w:val="Strong"/>
          <w:rFonts w:eastAsiaTheme="majorEastAsia"/>
          <w:lang w:val="pt-PT"/>
        </w:rPr>
      </w:pPr>
      <w:r w:rsidRPr="007D7CCE">
        <w:rPr>
          <w:rStyle w:val="Strong"/>
          <w:rFonts w:eastAsiaTheme="majorEastAsia"/>
          <w:lang w:val="pt-PT"/>
        </w:rPr>
        <w:t>Anunț de presă</w:t>
      </w:r>
    </w:p>
    <w:p w14:paraId="63480DDB" w14:textId="11BF0BBC" w:rsidR="00E27BD5" w:rsidRDefault="00E27BD5" w:rsidP="00E27BD5">
      <w:pPr>
        <w:pStyle w:val="NormalWeb"/>
        <w:jc w:val="center"/>
        <w:rPr>
          <w:rStyle w:val="Strong"/>
          <w:rFonts w:eastAsiaTheme="majorEastAsia"/>
          <w:lang w:val="pt-PT"/>
        </w:rPr>
      </w:pPr>
      <w:r w:rsidRPr="007D7CCE">
        <w:rPr>
          <w:rStyle w:val="Strong"/>
          <w:rFonts w:eastAsiaTheme="majorEastAsia"/>
          <w:lang w:val="pt-PT"/>
        </w:rPr>
        <w:t xml:space="preserve"> </w:t>
      </w:r>
      <w:r>
        <w:rPr>
          <w:rStyle w:val="Strong"/>
          <w:rFonts w:eastAsiaTheme="majorEastAsia"/>
          <w:lang w:val="pt-PT"/>
        </w:rPr>
        <w:t xml:space="preserve">Așa arăta laboratorul de informatică înaintea </w:t>
      </w:r>
      <w:r w:rsidRPr="007D7CCE">
        <w:rPr>
          <w:rStyle w:val="Strong"/>
          <w:rFonts w:eastAsiaTheme="majorEastAsia"/>
          <w:lang w:val="pt-PT"/>
        </w:rPr>
        <w:t xml:space="preserve"> implementării proiectului intitulat</w:t>
      </w:r>
      <w:r>
        <w:rPr>
          <w:rStyle w:val="Strong"/>
          <w:rFonts w:eastAsiaTheme="majorEastAsia"/>
          <w:lang w:val="pt-PT"/>
        </w:rPr>
        <w:t xml:space="preserve"> </w:t>
      </w:r>
      <w:r w:rsidRPr="007D7CCE">
        <w:rPr>
          <w:rStyle w:val="Strong"/>
          <w:rFonts w:eastAsiaTheme="majorEastAsia"/>
          <w:lang w:val="pt-PT"/>
        </w:rPr>
        <w:t>„Dotarea cu laborator inteligent a Liceului Tehnologic nr. 1 Gâlgău”</w:t>
      </w:r>
    </w:p>
    <w:p w14:paraId="3830CFA1" w14:textId="2BA04982" w:rsidR="00E27BD5" w:rsidRDefault="00E27BD5" w:rsidP="00E27BD5">
      <w:pPr>
        <w:pStyle w:val="NormalWeb"/>
        <w:rPr>
          <w:rStyle w:val="Strong"/>
          <w:rFonts w:eastAsiaTheme="majorEastAsia"/>
          <w:lang w:val="pt-PT"/>
        </w:rPr>
      </w:pPr>
      <w:r>
        <w:rPr>
          <w:noProof/>
        </w:rPr>
        <w:drawing>
          <wp:inline distT="0" distB="0" distL="0" distR="0" wp14:anchorId="75FE9B07" wp14:editId="618E6422">
            <wp:extent cx="2514600" cy="1885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eastAsiaTheme="majorEastAsia"/>
          <w:lang w:val="pt-PT"/>
        </w:rPr>
        <w:t xml:space="preserve">        </w:t>
      </w:r>
      <w:r>
        <w:rPr>
          <w:noProof/>
        </w:rPr>
        <w:drawing>
          <wp:inline distT="0" distB="0" distL="0" distR="0" wp14:anchorId="31C491C6" wp14:editId="4DE4E768">
            <wp:extent cx="2533650" cy="190023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389" cy="191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25D3E" w14:textId="77777777" w:rsidR="00E27BD5" w:rsidRDefault="00E27BD5" w:rsidP="009A247C">
      <w:pPr>
        <w:pStyle w:val="NormalWeb"/>
        <w:jc w:val="center"/>
        <w:rPr>
          <w:rStyle w:val="Strong"/>
          <w:rFonts w:eastAsiaTheme="majorEastAsia"/>
          <w:lang w:val="pt-PT"/>
        </w:rPr>
      </w:pPr>
    </w:p>
    <w:p w14:paraId="2734E5D7" w14:textId="0F4D2BB9" w:rsidR="00E27BD5" w:rsidRDefault="00E27BD5" w:rsidP="00E27BD5">
      <w:pPr>
        <w:pStyle w:val="NormalWeb"/>
        <w:rPr>
          <w:rStyle w:val="Strong"/>
          <w:rFonts w:eastAsiaTheme="majorEastAsia"/>
          <w:lang w:val="pt-PT"/>
        </w:rPr>
      </w:pPr>
      <w:r>
        <w:rPr>
          <w:rStyle w:val="Strong"/>
          <w:rFonts w:eastAsiaTheme="majorEastAsia"/>
          <w:lang w:val="pt-PT"/>
        </w:rPr>
        <w:t xml:space="preserve">                                         </w:t>
      </w:r>
      <w:r>
        <w:rPr>
          <w:noProof/>
        </w:rPr>
        <w:drawing>
          <wp:inline distT="0" distB="0" distL="0" distR="0" wp14:anchorId="75902611" wp14:editId="06964515">
            <wp:extent cx="2295525" cy="172164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880" cy="172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EB450" w14:textId="77777777" w:rsidR="00E27BD5" w:rsidRDefault="00E27BD5" w:rsidP="009A247C">
      <w:pPr>
        <w:pStyle w:val="NormalWeb"/>
        <w:jc w:val="center"/>
        <w:rPr>
          <w:rStyle w:val="Strong"/>
          <w:rFonts w:eastAsiaTheme="majorEastAsia"/>
          <w:lang w:val="pt-PT"/>
        </w:rPr>
      </w:pPr>
    </w:p>
    <w:p w14:paraId="7832A0BD" w14:textId="77777777" w:rsidR="00E27BD5" w:rsidRDefault="00E27BD5" w:rsidP="009A247C">
      <w:pPr>
        <w:pStyle w:val="NormalWeb"/>
        <w:jc w:val="center"/>
        <w:rPr>
          <w:rStyle w:val="Strong"/>
          <w:rFonts w:eastAsiaTheme="majorEastAsia"/>
          <w:lang w:val="pt-PT"/>
        </w:rPr>
      </w:pPr>
    </w:p>
    <w:p w14:paraId="39876DB1" w14:textId="77777777" w:rsidR="00E27BD5" w:rsidRDefault="00E27BD5" w:rsidP="009A247C">
      <w:pPr>
        <w:pStyle w:val="NormalWeb"/>
        <w:jc w:val="center"/>
        <w:rPr>
          <w:rStyle w:val="Strong"/>
          <w:rFonts w:eastAsiaTheme="majorEastAsia"/>
          <w:lang w:val="pt-PT"/>
        </w:rPr>
      </w:pPr>
    </w:p>
    <w:p w14:paraId="478AECFD" w14:textId="77777777" w:rsidR="00E27BD5" w:rsidRDefault="00E27BD5" w:rsidP="009A247C">
      <w:pPr>
        <w:pStyle w:val="NormalWeb"/>
        <w:jc w:val="center"/>
        <w:rPr>
          <w:rStyle w:val="Strong"/>
          <w:rFonts w:eastAsiaTheme="majorEastAsia"/>
          <w:lang w:val="pt-PT"/>
        </w:rPr>
      </w:pPr>
    </w:p>
    <w:p w14:paraId="5388B531" w14:textId="77777777" w:rsidR="00E27BD5" w:rsidRDefault="00E27BD5" w:rsidP="009A247C">
      <w:pPr>
        <w:pStyle w:val="NormalWeb"/>
        <w:jc w:val="center"/>
        <w:rPr>
          <w:rStyle w:val="Strong"/>
          <w:rFonts w:eastAsiaTheme="majorEastAsia"/>
          <w:lang w:val="pt-PT"/>
        </w:rPr>
      </w:pPr>
    </w:p>
    <w:p w14:paraId="0102E062" w14:textId="77777777" w:rsidR="00E27BD5" w:rsidRDefault="00E27BD5" w:rsidP="009A247C">
      <w:pPr>
        <w:pStyle w:val="NormalWeb"/>
        <w:jc w:val="center"/>
        <w:rPr>
          <w:rStyle w:val="Strong"/>
          <w:rFonts w:eastAsiaTheme="majorEastAsia"/>
          <w:lang w:val="pt-PT"/>
        </w:rPr>
      </w:pPr>
    </w:p>
    <w:p w14:paraId="074DF5C6" w14:textId="3E9BFB42" w:rsidR="007D7CCE" w:rsidRDefault="007D7CCE" w:rsidP="009A247C">
      <w:pPr>
        <w:pStyle w:val="NormalWeb"/>
        <w:jc w:val="center"/>
        <w:rPr>
          <w:rStyle w:val="Strong"/>
          <w:rFonts w:eastAsiaTheme="majorEastAsia"/>
          <w:lang w:val="pt-PT"/>
        </w:rPr>
      </w:pPr>
      <w:r w:rsidRPr="007D7CCE">
        <w:rPr>
          <w:rStyle w:val="Strong"/>
          <w:rFonts w:eastAsiaTheme="majorEastAsia"/>
          <w:lang w:val="pt-PT"/>
        </w:rPr>
        <w:lastRenderedPageBreak/>
        <w:t>Anunț de presă</w:t>
      </w:r>
    </w:p>
    <w:p w14:paraId="5A82F280" w14:textId="3F02428C" w:rsidR="007D7CCE" w:rsidRDefault="007D7CCE" w:rsidP="009A247C">
      <w:pPr>
        <w:pStyle w:val="NormalWeb"/>
        <w:jc w:val="center"/>
        <w:rPr>
          <w:rStyle w:val="Strong"/>
          <w:rFonts w:eastAsiaTheme="majorEastAsia"/>
          <w:lang w:val="pt-PT"/>
        </w:rPr>
      </w:pPr>
      <w:r w:rsidRPr="007D7CCE">
        <w:rPr>
          <w:rStyle w:val="Strong"/>
          <w:rFonts w:eastAsiaTheme="majorEastAsia"/>
          <w:lang w:val="pt-PT"/>
        </w:rPr>
        <w:t xml:space="preserve"> privind finalizarea implementării proiectului intitulat</w:t>
      </w:r>
      <w:r>
        <w:rPr>
          <w:rStyle w:val="Strong"/>
          <w:rFonts w:eastAsiaTheme="majorEastAsia"/>
          <w:lang w:val="pt-PT"/>
        </w:rPr>
        <w:t xml:space="preserve"> </w:t>
      </w:r>
      <w:r w:rsidRPr="007D7CCE">
        <w:rPr>
          <w:rStyle w:val="Strong"/>
          <w:rFonts w:eastAsiaTheme="majorEastAsia"/>
          <w:lang w:val="pt-PT"/>
        </w:rPr>
        <w:t>„Dotarea cu laborator inteligent a Liceului Tehnologic nr. 1 Gâlgău”</w:t>
      </w:r>
    </w:p>
    <w:p w14:paraId="12B1028B" w14:textId="77777777" w:rsidR="007D7CCE" w:rsidRDefault="00312C6B" w:rsidP="009A247C">
      <w:pPr>
        <w:pStyle w:val="NormalWeb"/>
        <w:ind w:firstLine="720"/>
        <w:jc w:val="both"/>
        <w:rPr>
          <w:lang w:val="pt-PT"/>
        </w:rPr>
      </w:pPr>
      <w:r w:rsidRPr="007D7CCE">
        <w:rPr>
          <w:b/>
          <w:bCs/>
          <w:lang w:val="pt-PT"/>
        </w:rPr>
        <w:t xml:space="preserve">Liceul Tehnologic nr. 1 Gâlgău anunță finalizarea proiectului </w:t>
      </w:r>
      <w:r w:rsidRPr="007D7CCE">
        <w:rPr>
          <w:rStyle w:val="Strong"/>
          <w:rFonts w:eastAsiaTheme="majorEastAsia"/>
          <w:lang w:val="pt-PT"/>
        </w:rPr>
        <w:t>„Dotarea cu laborator inteligent a Liceului Tehnologic nr. 1 Gâlgău”</w:t>
      </w:r>
      <w:r w:rsidRPr="007D7CCE">
        <w:rPr>
          <w:lang w:val="pt-PT"/>
        </w:rPr>
        <w:t xml:space="preserve">, cod proiect </w:t>
      </w:r>
      <w:r w:rsidRPr="007D7CCE">
        <w:rPr>
          <w:rStyle w:val="Strong"/>
          <w:rFonts w:eastAsiaTheme="majorEastAsia"/>
          <w:lang w:val="pt-PT"/>
        </w:rPr>
        <w:t>833Smart (F-PNRR-SmartLabs-2023-1185)</w:t>
      </w:r>
      <w:r w:rsidRPr="007D7CCE">
        <w:rPr>
          <w:lang w:val="pt-PT"/>
        </w:rPr>
        <w:t>, finanțat prin Planul Național de Redresare și Reziliență – Componenta C15: Educație.</w:t>
      </w:r>
      <w:r w:rsidR="007D7CCE">
        <w:rPr>
          <w:lang w:val="pt-PT"/>
        </w:rPr>
        <w:t xml:space="preserve"> </w:t>
      </w:r>
    </w:p>
    <w:p w14:paraId="702C2F29" w14:textId="03C0B373" w:rsidR="00312C6B" w:rsidRDefault="00312C6B" w:rsidP="009A247C">
      <w:pPr>
        <w:pStyle w:val="NormalWeb"/>
        <w:ind w:firstLine="720"/>
        <w:jc w:val="both"/>
        <w:rPr>
          <w:lang w:val="pt-PT"/>
        </w:rPr>
      </w:pPr>
      <w:r w:rsidRPr="007D7CCE">
        <w:rPr>
          <w:lang w:val="pt-PT"/>
        </w:rPr>
        <w:t xml:space="preserve">Proiectul a fost implementat în perioada </w:t>
      </w:r>
      <w:r w:rsidRPr="007D7CCE">
        <w:rPr>
          <w:rStyle w:val="Strong"/>
          <w:rFonts w:eastAsiaTheme="majorEastAsia"/>
          <w:lang w:val="pt-PT"/>
        </w:rPr>
        <w:t>ianuarie 2024 – noiembrie 2025</w:t>
      </w:r>
      <w:r w:rsidRPr="007D7CCE">
        <w:rPr>
          <w:lang w:val="pt-PT"/>
        </w:rPr>
        <w:t xml:space="preserve">, având drept scop modernizarea infrastructurii educaționale și îmbunătățirea accesului elevilor la resurse digitale moderne. </w:t>
      </w:r>
      <w:r w:rsidRPr="004C20B3">
        <w:rPr>
          <w:lang w:val="pt-PT"/>
        </w:rPr>
        <w:t>Prin investiția realizată, unitatea de învățământ a fost dotată cu un laborator inteligent (SmartLab), menit să faciliteze dezvoltarea competențelor digitale, tehnologice ale elevilor.</w:t>
      </w:r>
    </w:p>
    <w:p w14:paraId="696C5275" w14:textId="776DC55F" w:rsidR="00E27BD5" w:rsidRDefault="00E27BD5" w:rsidP="00E27BD5">
      <w:pPr>
        <w:pStyle w:val="NormalWeb"/>
        <w:jc w:val="both"/>
        <w:rPr>
          <w:lang w:val="pt-PT"/>
        </w:rPr>
      </w:pPr>
      <w:r>
        <w:rPr>
          <w:noProof/>
        </w:rPr>
        <w:drawing>
          <wp:inline distT="0" distB="0" distL="0" distR="0" wp14:anchorId="1E4F84D9" wp14:editId="1AA9FE87">
            <wp:extent cx="2425700" cy="1819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pt-PT"/>
        </w:rPr>
        <w:t xml:space="preserve">      </w:t>
      </w:r>
      <w:r>
        <w:rPr>
          <w:noProof/>
        </w:rPr>
        <w:drawing>
          <wp:inline distT="0" distB="0" distL="0" distR="0" wp14:anchorId="75BDB4B7" wp14:editId="18EEC28B">
            <wp:extent cx="2438400" cy="1828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24438" w14:textId="0A7AA543" w:rsidR="00E27BD5" w:rsidRDefault="00E27BD5" w:rsidP="00E27BD5">
      <w:pPr>
        <w:pStyle w:val="NormalWeb"/>
        <w:jc w:val="both"/>
        <w:rPr>
          <w:lang w:val="pt-PT"/>
        </w:rPr>
      </w:pPr>
      <w:r>
        <w:rPr>
          <w:noProof/>
        </w:rPr>
        <w:drawing>
          <wp:inline distT="0" distB="0" distL="0" distR="0" wp14:anchorId="337C8674" wp14:editId="7FFC9BB7">
            <wp:extent cx="2724150" cy="204311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019" cy="2046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FB316" w14:textId="77777777" w:rsidR="00E27BD5" w:rsidRDefault="00E27BD5" w:rsidP="009A247C">
      <w:pPr>
        <w:pStyle w:val="NormalWeb"/>
        <w:ind w:firstLine="720"/>
        <w:jc w:val="both"/>
        <w:rPr>
          <w:lang w:val="pt-PT"/>
        </w:rPr>
      </w:pPr>
    </w:p>
    <w:p w14:paraId="17239435" w14:textId="1388BE63" w:rsidR="00DE6704" w:rsidRPr="00FF27BE" w:rsidRDefault="00DE6704" w:rsidP="009A247C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lang w:val="pt-PT"/>
        </w:rPr>
      </w:pPr>
    </w:p>
    <w:sectPr w:rsidR="00DE6704" w:rsidRPr="00FF27BE" w:rsidSect="00D4720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71ED5" w14:textId="77777777" w:rsidR="00736FE5" w:rsidRDefault="00736FE5" w:rsidP="00D4720C">
      <w:pPr>
        <w:spacing w:after="0" w:line="240" w:lineRule="auto"/>
      </w:pPr>
      <w:r>
        <w:separator/>
      </w:r>
    </w:p>
  </w:endnote>
  <w:endnote w:type="continuationSeparator" w:id="0">
    <w:p w14:paraId="44632981" w14:textId="77777777" w:rsidR="00736FE5" w:rsidRDefault="00736FE5" w:rsidP="00D47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4DBE5" w14:textId="77777777" w:rsidR="00A558B3" w:rsidRDefault="00A558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2E8E0" w14:textId="050CACD0" w:rsidR="007D7CCE" w:rsidRDefault="007D7CCE">
    <w:pPr>
      <w:pStyle w:val="Footer"/>
      <w:rPr>
        <w:lang w:val="pt-PT"/>
      </w:rPr>
    </w:pPr>
    <w:r>
      <w:rPr>
        <w:lang w:val="pt-PT"/>
      </w:rPr>
      <w:t xml:space="preserve">           </w:t>
    </w:r>
    <w:r w:rsidRPr="007D7CCE">
      <w:rPr>
        <w:lang w:val="pt-PT"/>
      </w:rPr>
      <w:t>"PNRR. Finanțat de Uniunea Europeană-UrmătoareaGenerațieUE"</w:t>
    </w:r>
  </w:p>
  <w:p w14:paraId="6A2DB378" w14:textId="0E2C9EC1" w:rsidR="007D7CCE" w:rsidRPr="007D7CCE" w:rsidRDefault="007D7CCE">
    <w:pPr>
      <w:pStyle w:val="Footer"/>
      <w:rPr>
        <w:lang w:val="pt-PT"/>
      </w:rPr>
    </w:pPr>
    <w:r w:rsidRPr="007D7CCE">
      <w:rPr>
        <w:lang w:val="pt-PT"/>
      </w:rPr>
      <w:t xml:space="preserve"> </w:t>
    </w:r>
    <w:r w:rsidR="00000000">
      <w:fldChar w:fldCharType="begin"/>
    </w:r>
    <w:r w:rsidR="00000000" w:rsidRPr="00E27BD5">
      <w:rPr>
        <w:lang w:val="pt-PT"/>
      </w:rPr>
      <w:instrText>HYPERLINK "http://mfe.gov.ro/pnrr/"</w:instrText>
    </w:r>
    <w:r w:rsidR="00000000">
      <w:fldChar w:fldCharType="separate"/>
    </w:r>
    <w:r w:rsidRPr="006B71E3">
      <w:rPr>
        <w:rStyle w:val="Hyperlink"/>
        <w:lang w:val="pt-PT"/>
      </w:rPr>
      <w:t>http://mfe.gov.ro/pnrr/</w:t>
    </w:r>
    <w:r w:rsidR="00000000">
      <w:rPr>
        <w:rStyle w:val="Hyperlink"/>
        <w:lang w:val="pt-PT"/>
      </w:rPr>
      <w:fldChar w:fldCharType="end"/>
    </w:r>
    <w:r>
      <w:rPr>
        <w:lang w:val="pt-PT"/>
      </w:rPr>
      <w:tab/>
    </w:r>
    <w:r>
      <w:rPr>
        <w:lang w:val="pt-PT"/>
      </w:rPr>
      <w:tab/>
    </w:r>
    <w:r w:rsidRPr="007D7CCE">
      <w:rPr>
        <w:lang w:val="pt-PT"/>
      </w:rPr>
      <w:t xml:space="preserve"> http://www.facebook.com/PNRROficial/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12297" w14:textId="77777777" w:rsidR="00A558B3" w:rsidRDefault="00A558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B6E05" w14:textId="77777777" w:rsidR="00736FE5" w:rsidRDefault="00736FE5" w:rsidP="00D4720C">
      <w:pPr>
        <w:spacing w:after="0" w:line="240" w:lineRule="auto"/>
      </w:pPr>
      <w:r>
        <w:separator/>
      </w:r>
    </w:p>
  </w:footnote>
  <w:footnote w:type="continuationSeparator" w:id="0">
    <w:p w14:paraId="3349AD7F" w14:textId="77777777" w:rsidR="00736FE5" w:rsidRDefault="00736FE5" w:rsidP="00D47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A900F" w14:textId="77777777" w:rsidR="00A558B3" w:rsidRDefault="00A558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FDCB8" w14:textId="32D04F6E" w:rsidR="00D4720C" w:rsidRDefault="0020710D">
    <w:pPr>
      <w:pStyle w:val="Header"/>
    </w:pPr>
    <w:r w:rsidRPr="0020710D">
      <w:rPr>
        <w:noProof/>
      </w:rPr>
      <w:drawing>
        <wp:inline distT="0" distB="0" distL="0" distR="0" wp14:anchorId="16DC29AD" wp14:editId="1DE333C0">
          <wp:extent cx="1942273" cy="601980"/>
          <wp:effectExtent l="0" t="0" r="1270" b="7620"/>
          <wp:docPr id="36981425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3126" cy="605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0710D">
      <w:rPr>
        <w:noProof/>
      </w:rPr>
      <w:drawing>
        <wp:inline distT="0" distB="0" distL="0" distR="0" wp14:anchorId="322DD4F0" wp14:editId="53298E8F">
          <wp:extent cx="1131986" cy="891540"/>
          <wp:effectExtent l="0" t="0" r="0" b="3810"/>
          <wp:docPr id="35690180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99" cy="908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0710D">
      <w:rPr>
        <w:noProof/>
      </w:rPr>
      <w:drawing>
        <wp:inline distT="0" distB="0" distL="0" distR="0" wp14:anchorId="2BFF3C25" wp14:editId="50C3ABC3">
          <wp:extent cx="2689860" cy="701778"/>
          <wp:effectExtent l="0" t="0" r="0" b="3175"/>
          <wp:docPr id="174777848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9872" cy="714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DD96FF" w14:textId="12641C51" w:rsidR="004C20B3" w:rsidRPr="004C20B3" w:rsidRDefault="004C20B3" w:rsidP="004C20B3">
    <w:pPr>
      <w:pStyle w:val="NormalWeb"/>
      <w:rPr>
        <w:b/>
        <w:bCs/>
        <w:sz w:val="22"/>
        <w:szCs w:val="22"/>
        <w:lang w:val="pt-PT"/>
      </w:rPr>
    </w:pPr>
    <w:r>
      <w:tab/>
    </w:r>
    <w:r w:rsidRPr="004C20B3">
      <w:rPr>
        <w:lang w:val="pt-PT"/>
      </w:rPr>
      <w:t xml:space="preserve"> </w:t>
    </w:r>
    <w:r>
      <w:rPr>
        <w:lang w:val="pt-PT"/>
      </w:rPr>
      <w:t xml:space="preserve">                      </w:t>
    </w:r>
    <w:r w:rsidRPr="004C20B3">
      <w:rPr>
        <w:b/>
        <w:bCs/>
        <w:sz w:val="22"/>
        <w:szCs w:val="22"/>
        <w:lang w:val="pt-PT"/>
      </w:rPr>
      <w:t>„PNRR: Fonduri pentru România modernă și reformată!”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67E9" w14:textId="77777777" w:rsidR="00A558B3" w:rsidRDefault="00A558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3587E"/>
    <w:multiLevelType w:val="multilevel"/>
    <w:tmpl w:val="39A6F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97759"/>
    <w:multiLevelType w:val="multilevel"/>
    <w:tmpl w:val="B38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D827B6"/>
    <w:multiLevelType w:val="multilevel"/>
    <w:tmpl w:val="4E12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55E69"/>
    <w:multiLevelType w:val="multilevel"/>
    <w:tmpl w:val="7024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4179519">
    <w:abstractNumId w:val="2"/>
  </w:num>
  <w:num w:numId="2" w16cid:durableId="1026712590">
    <w:abstractNumId w:val="0"/>
  </w:num>
  <w:num w:numId="3" w16cid:durableId="317420611">
    <w:abstractNumId w:val="3"/>
  </w:num>
  <w:num w:numId="4" w16cid:durableId="1976914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E15"/>
    <w:rsid w:val="001A20C6"/>
    <w:rsid w:val="0020710D"/>
    <w:rsid w:val="0027780A"/>
    <w:rsid w:val="002B7AD0"/>
    <w:rsid w:val="00300F62"/>
    <w:rsid w:val="00312C6B"/>
    <w:rsid w:val="00341B69"/>
    <w:rsid w:val="004C20B3"/>
    <w:rsid w:val="00736FE5"/>
    <w:rsid w:val="007D7CCE"/>
    <w:rsid w:val="00842DB2"/>
    <w:rsid w:val="008E19E3"/>
    <w:rsid w:val="009A247C"/>
    <w:rsid w:val="00A558B3"/>
    <w:rsid w:val="00B742C6"/>
    <w:rsid w:val="00C1621D"/>
    <w:rsid w:val="00D4720C"/>
    <w:rsid w:val="00DE6704"/>
    <w:rsid w:val="00E27BD5"/>
    <w:rsid w:val="00E90DCA"/>
    <w:rsid w:val="00F85E15"/>
    <w:rsid w:val="00FF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8FE3C"/>
  <w15:chartTrackingRefBased/>
  <w15:docId w15:val="{6948BC0C-4286-4902-9F99-31E37EFF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E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E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E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E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E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E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E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E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E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E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E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E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E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E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E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E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E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E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E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E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E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E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E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E1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7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20C"/>
  </w:style>
  <w:style w:type="paragraph" w:styleId="Footer">
    <w:name w:val="footer"/>
    <w:basedOn w:val="Normal"/>
    <w:link w:val="FooterChar"/>
    <w:uiPriority w:val="99"/>
    <w:unhideWhenUsed/>
    <w:rsid w:val="00D47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20C"/>
  </w:style>
  <w:style w:type="paragraph" w:styleId="NormalWeb">
    <w:name w:val="Normal (Web)"/>
    <w:basedOn w:val="Normal"/>
    <w:uiPriority w:val="99"/>
    <w:unhideWhenUsed/>
    <w:rsid w:val="0031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12C6B"/>
    <w:rPr>
      <w:b/>
      <w:bCs/>
    </w:rPr>
  </w:style>
  <w:style w:type="character" w:styleId="Hyperlink">
    <w:name w:val="Hyperlink"/>
    <w:basedOn w:val="DefaultParagraphFont"/>
    <w:uiPriority w:val="99"/>
    <w:unhideWhenUsed/>
    <w:rsid w:val="00312C6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7C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emf"/><Relationship Id="rId2" Type="http://schemas.openxmlformats.org/officeDocument/2006/relationships/image" Target="media/image8.emf"/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 Sanda</dc:creator>
  <cp:keywords/>
  <dc:description/>
  <cp:lastModifiedBy>Dell</cp:lastModifiedBy>
  <cp:revision>3</cp:revision>
  <dcterms:created xsi:type="dcterms:W3CDTF">2026-08-28T09:37:00Z</dcterms:created>
  <dcterms:modified xsi:type="dcterms:W3CDTF">2026-08-28T09:45:00Z</dcterms:modified>
</cp:coreProperties>
</file>